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68E09" w14:textId="77777777" w:rsidR="00012638" w:rsidRPr="00123859" w:rsidRDefault="00012638" w:rsidP="00012638">
      <w:pPr>
        <w:pStyle w:val="11"/>
        <w:spacing w:line="240" w:lineRule="auto"/>
        <w:ind w:left="1276" w:right="685"/>
        <w:jc w:val="center"/>
        <w:rPr>
          <w:b/>
          <w:bCs/>
          <w:sz w:val="24"/>
          <w:szCs w:val="24"/>
          <w:lang w:val="ru-RU"/>
        </w:rPr>
      </w:pPr>
      <w:r w:rsidRPr="00123859">
        <w:rPr>
          <w:b/>
          <w:bCs/>
          <w:sz w:val="24"/>
          <w:szCs w:val="24"/>
          <w:lang w:val="ru-RU"/>
        </w:rPr>
        <w:t xml:space="preserve">Критерии оценки творческих способностей поступающих, </w:t>
      </w:r>
    </w:p>
    <w:p w14:paraId="0FF3DDCB" w14:textId="77777777" w:rsidR="00012638" w:rsidRPr="00123859" w:rsidRDefault="00012638" w:rsidP="00012638">
      <w:pPr>
        <w:pStyle w:val="11"/>
        <w:spacing w:line="240" w:lineRule="auto"/>
        <w:ind w:left="1276" w:right="685"/>
        <w:jc w:val="center"/>
        <w:rPr>
          <w:b/>
          <w:bCs/>
          <w:sz w:val="24"/>
          <w:szCs w:val="24"/>
          <w:lang w:val="ru-RU"/>
        </w:rPr>
      </w:pPr>
      <w:r w:rsidRPr="00123859">
        <w:rPr>
          <w:b/>
          <w:bCs/>
          <w:sz w:val="24"/>
          <w:szCs w:val="24"/>
          <w:lang w:val="ru-RU"/>
        </w:rPr>
        <w:t>необходимых для освоения ДПОП «Живопись»</w:t>
      </w:r>
    </w:p>
    <w:p w14:paraId="19906527" w14:textId="77777777" w:rsidR="00012638" w:rsidRPr="008B5529" w:rsidRDefault="00012638" w:rsidP="00012638">
      <w:pPr>
        <w:pStyle w:val="11"/>
        <w:spacing w:line="240" w:lineRule="auto"/>
        <w:jc w:val="both"/>
        <w:rPr>
          <w:b/>
          <w:bCs/>
          <w:sz w:val="24"/>
          <w:szCs w:val="24"/>
          <w:lang w:val="ru-RU"/>
        </w:rPr>
      </w:pPr>
      <w:r w:rsidRPr="008B5529">
        <w:rPr>
          <w:b/>
          <w:bCs/>
          <w:sz w:val="24"/>
          <w:szCs w:val="24"/>
          <w:lang w:val="ru-RU"/>
        </w:rPr>
        <w:t>Требования к рисунку:</w:t>
      </w:r>
    </w:p>
    <w:p w14:paraId="538549AE" w14:textId="77777777" w:rsidR="00012638" w:rsidRPr="00123859" w:rsidRDefault="00012638" w:rsidP="00012638">
      <w:pPr>
        <w:pStyle w:val="11"/>
        <w:spacing w:line="240" w:lineRule="auto"/>
        <w:jc w:val="both"/>
        <w:rPr>
          <w:sz w:val="24"/>
          <w:szCs w:val="24"/>
          <w:lang w:val="ru-RU"/>
        </w:rPr>
      </w:pPr>
      <w:r w:rsidRPr="00123859">
        <w:rPr>
          <w:sz w:val="24"/>
          <w:szCs w:val="24"/>
          <w:lang w:val="ru-RU"/>
        </w:rPr>
        <w:t>5 (пять)</w:t>
      </w:r>
      <w:r>
        <w:rPr>
          <w:sz w:val="24"/>
          <w:szCs w:val="24"/>
          <w:lang w:val="ru-RU"/>
        </w:rPr>
        <w:t xml:space="preserve"> балов</w:t>
      </w:r>
      <w:r w:rsidRPr="00123859">
        <w:rPr>
          <w:sz w:val="24"/>
          <w:szCs w:val="24"/>
          <w:lang w:val="ru-RU"/>
        </w:rPr>
        <w:t>:</w:t>
      </w:r>
    </w:p>
    <w:p w14:paraId="3B68811C" w14:textId="77777777" w:rsidR="00012638" w:rsidRPr="00123859" w:rsidRDefault="00012638" w:rsidP="00012638">
      <w:pPr>
        <w:pStyle w:val="11"/>
        <w:spacing w:line="240" w:lineRule="auto"/>
        <w:jc w:val="both"/>
        <w:rPr>
          <w:sz w:val="24"/>
          <w:szCs w:val="24"/>
          <w:lang w:val="ru-RU"/>
        </w:rPr>
      </w:pPr>
      <w:r w:rsidRPr="00123859">
        <w:rPr>
          <w:sz w:val="24"/>
          <w:szCs w:val="24"/>
          <w:lang w:val="ru-RU"/>
        </w:rPr>
        <w:t>- Правильное композиционное размещение предмета на изобразительной плоскости.</w:t>
      </w:r>
    </w:p>
    <w:p w14:paraId="332DF467" w14:textId="77777777" w:rsidR="00012638" w:rsidRPr="00123859" w:rsidRDefault="00012638" w:rsidP="00012638">
      <w:pPr>
        <w:pStyle w:val="11"/>
        <w:spacing w:line="240" w:lineRule="auto"/>
        <w:jc w:val="both"/>
        <w:rPr>
          <w:sz w:val="24"/>
          <w:szCs w:val="24"/>
          <w:lang w:val="ru-RU"/>
        </w:rPr>
      </w:pPr>
      <w:r w:rsidRPr="00123859">
        <w:rPr>
          <w:sz w:val="24"/>
          <w:szCs w:val="24"/>
          <w:lang w:val="ru-RU"/>
        </w:rPr>
        <w:t>- Четкое прослеживание подготовительного линейного рисунка.</w:t>
      </w:r>
    </w:p>
    <w:p w14:paraId="0505D61C" w14:textId="77777777" w:rsidR="00012638" w:rsidRPr="00123859" w:rsidRDefault="00012638" w:rsidP="00012638">
      <w:pPr>
        <w:pStyle w:val="11"/>
        <w:spacing w:line="240" w:lineRule="auto"/>
        <w:jc w:val="both"/>
        <w:rPr>
          <w:sz w:val="24"/>
          <w:szCs w:val="24"/>
          <w:lang w:val="ru-RU"/>
        </w:rPr>
      </w:pPr>
      <w:r w:rsidRPr="00123859">
        <w:rPr>
          <w:sz w:val="24"/>
          <w:szCs w:val="24"/>
          <w:lang w:val="ru-RU"/>
        </w:rPr>
        <w:t>- Правильно переданы пропорциональные соотношения.</w:t>
      </w:r>
    </w:p>
    <w:p w14:paraId="4BF3969C" w14:textId="77777777" w:rsidR="00012638" w:rsidRDefault="00012638" w:rsidP="00012638">
      <w:pPr>
        <w:pStyle w:val="11"/>
        <w:spacing w:line="240" w:lineRule="auto"/>
        <w:jc w:val="both"/>
        <w:rPr>
          <w:sz w:val="24"/>
          <w:szCs w:val="24"/>
          <w:lang w:val="ru-RU"/>
        </w:rPr>
      </w:pPr>
      <w:r w:rsidRPr="00123859">
        <w:rPr>
          <w:sz w:val="24"/>
          <w:szCs w:val="24"/>
          <w:lang w:val="ru-RU"/>
        </w:rPr>
        <w:t>- При выявлении средствами тона выдержан силуэт предметов.</w:t>
      </w:r>
    </w:p>
    <w:p w14:paraId="5AE5BF7A" w14:textId="77777777" w:rsidR="00012638" w:rsidRDefault="00012638" w:rsidP="00012638">
      <w:pPr>
        <w:pStyle w:val="11"/>
        <w:spacing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Владение материалом</w:t>
      </w:r>
    </w:p>
    <w:p w14:paraId="3AEF9F3C" w14:textId="77777777" w:rsidR="00012638" w:rsidRPr="00123859" w:rsidRDefault="00012638" w:rsidP="00012638">
      <w:pPr>
        <w:pStyle w:val="11"/>
        <w:spacing w:line="240" w:lineRule="auto"/>
        <w:jc w:val="both"/>
        <w:rPr>
          <w:sz w:val="24"/>
          <w:szCs w:val="24"/>
          <w:lang w:val="ru-RU"/>
        </w:rPr>
      </w:pPr>
      <w:r w:rsidRPr="00123859">
        <w:rPr>
          <w:sz w:val="24"/>
          <w:szCs w:val="24"/>
          <w:lang w:val="ru-RU"/>
        </w:rPr>
        <w:t>4 (четыре)</w:t>
      </w:r>
      <w:r>
        <w:rPr>
          <w:sz w:val="24"/>
          <w:szCs w:val="24"/>
          <w:lang w:val="ru-RU"/>
        </w:rPr>
        <w:t xml:space="preserve"> балла</w:t>
      </w:r>
      <w:r w:rsidRPr="00123859">
        <w:rPr>
          <w:sz w:val="24"/>
          <w:szCs w:val="24"/>
          <w:lang w:val="ru-RU"/>
        </w:rPr>
        <w:t>:</w:t>
      </w:r>
    </w:p>
    <w:p w14:paraId="15BC9A90" w14:textId="77777777" w:rsidR="00012638" w:rsidRPr="00123859" w:rsidRDefault="00012638" w:rsidP="00012638">
      <w:pPr>
        <w:pStyle w:val="11"/>
        <w:spacing w:line="240" w:lineRule="auto"/>
        <w:jc w:val="both"/>
        <w:rPr>
          <w:sz w:val="24"/>
          <w:szCs w:val="24"/>
          <w:lang w:val="ru-RU"/>
        </w:rPr>
      </w:pPr>
      <w:r w:rsidRPr="00123859">
        <w:rPr>
          <w:sz w:val="24"/>
          <w:szCs w:val="24"/>
          <w:lang w:val="ru-RU"/>
        </w:rPr>
        <w:t>- Работа выполнена с некоторыми нарушениями.</w:t>
      </w:r>
    </w:p>
    <w:p w14:paraId="7F825103" w14:textId="77777777" w:rsidR="00012638" w:rsidRPr="00123859" w:rsidRDefault="00012638" w:rsidP="00012638">
      <w:pPr>
        <w:pStyle w:val="11"/>
        <w:spacing w:line="240" w:lineRule="auto"/>
        <w:jc w:val="both"/>
        <w:rPr>
          <w:sz w:val="24"/>
          <w:szCs w:val="24"/>
          <w:lang w:val="ru-RU"/>
        </w:rPr>
      </w:pPr>
      <w:r w:rsidRPr="00123859">
        <w:rPr>
          <w:sz w:val="24"/>
          <w:szCs w:val="24"/>
          <w:lang w:val="ru-RU"/>
        </w:rPr>
        <w:t>- Прослеживается правильный подход к выполнению подготовительного</w:t>
      </w:r>
    </w:p>
    <w:p w14:paraId="456AE3F7" w14:textId="77777777" w:rsidR="00012638" w:rsidRPr="00123859" w:rsidRDefault="00012638" w:rsidP="00012638">
      <w:pPr>
        <w:pStyle w:val="11"/>
        <w:spacing w:line="240" w:lineRule="auto"/>
        <w:jc w:val="both"/>
        <w:rPr>
          <w:sz w:val="24"/>
          <w:szCs w:val="24"/>
          <w:lang w:val="ru-RU"/>
        </w:rPr>
      </w:pPr>
      <w:r w:rsidRPr="00123859">
        <w:rPr>
          <w:sz w:val="24"/>
          <w:szCs w:val="24"/>
          <w:lang w:val="ru-RU"/>
        </w:rPr>
        <w:t>линейного рисунка.</w:t>
      </w:r>
    </w:p>
    <w:p w14:paraId="30B84895" w14:textId="77777777" w:rsidR="00012638" w:rsidRPr="00123859" w:rsidRDefault="00012638" w:rsidP="00012638">
      <w:pPr>
        <w:pStyle w:val="11"/>
        <w:spacing w:line="240" w:lineRule="auto"/>
        <w:jc w:val="both"/>
        <w:rPr>
          <w:sz w:val="24"/>
          <w:szCs w:val="24"/>
          <w:lang w:val="ru-RU"/>
        </w:rPr>
      </w:pPr>
      <w:r w:rsidRPr="00123859">
        <w:rPr>
          <w:sz w:val="24"/>
          <w:szCs w:val="24"/>
          <w:lang w:val="ru-RU"/>
        </w:rPr>
        <w:t>- Правильны пропорциональные соотношения.</w:t>
      </w:r>
    </w:p>
    <w:p w14:paraId="28C54B68" w14:textId="77777777" w:rsidR="00012638" w:rsidRPr="00123859" w:rsidRDefault="00012638" w:rsidP="00012638">
      <w:pPr>
        <w:pStyle w:val="11"/>
        <w:spacing w:line="240" w:lineRule="auto"/>
        <w:jc w:val="both"/>
        <w:rPr>
          <w:sz w:val="24"/>
          <w:szCs w:val="24"/>
          <w:lang w:val="ru-RU"/>
        </w:rPr>
      </w:pPr>
      <w:r w:rsidRPr="00123859">
        <w:rPr>
          <w:sz w:val="24"/>
          <w:szCs w:val="24"/>
          <w:lang w:val="ru-RU"/>
        </w:rPr>
        <w:t>- Недостаточно выявлен тоновой силуэт предмета</w:t>
      </w:r>
    </w:p>
    <w:p w14:paraId="33EA8F00" w14:textId="77777777" w:rsidR="00012638" w:rsidRPr="00123859" w:rsidRDefault="00012638" w:rsidP="00012638">
      <w:pPr>
        <w:pStyle w:val="11"/>
        <w:spacing w:line="240" w:lineRule="auto"/>
        <w:jc w:val="both"/>
        <w:rPr>
          <w:sz w:val="24"/>
          <w:szCs w:val="24"/>
          <w:lang w:val="ru-RU"/>
        </w:rPr>
      </w:pPr>
      <w:r w:rsidRPr="00123859">
        <w:rPr>
          <w:sz w:val="24"/>
          <w:szCs w:val="24"/>
          <w:lang w:val="ru-RU"/>
        </w:rPr>
        <w:t>3 (три)</w:t>
      </w:r>
      <w:r>
        <w:rPr>
          <w:sz w:val="24"/>
          <w:szCs w:val="24"/>
          <w:lang w:val="ru-RU"/>
        </w:rPr>
        <w:t xml:space="preserve"> балла</w:t>
      </w:r>
      <w:r w:rsidRPr="00123859">
        <w:rPr>
          <w:sz w:val="24"/>
          <w:szCs w:val="24"/>
          <w:lang w:val="ru-RU"/>
        </w:rPr>
        <w:t>:</w:t>
      </w:r>
    </w:p>
    <w:p w14:paraId="487CD202" w14:textId="77777777" w:rsidR="00012638" w:rsidRPr="00123859" w:rsidRDefault="00012638" w:rsidP="00012638">
      <w:pPr>
        <w:pStyle w:val="11"/>
        <w:spacing w:line="240" w:lineRule="auto"/>
        <w:jc w:val="both"/>
        <w:rPr>
          <w:sz w:val="24"/>
          <w:szCs w:val="24"/>
          <w:lang w:val="ru-RU"/>
        </w:rPr>
      </w:pPr>
      <w:r w:rsidRPr="00123859">
        <w:rPr>
          <w:sz w:val="24"/>
          <w:szCs w:val="24"/>
          <w:lang w:val="ru-RU"/>
        </w:rPr>
        <w:t>- Работа выполнена со значительными нарушениями.</w:t>
      </w:r>
    </w:p>
    <w:p w14:paraId="77917CDA" w14:textId="77777777" w:rsidR="00012638" w:rsidRPr="00123859" w:rsidRDefault="00012638" w:rsidP="00012638">
      <w:pPr>
        <w:pStyle w:val="11"/>
        <w:spacing w:line="240" w:lineRule="auto"/>
        <w:jc w:val="both"/>
        <w:rPr>
          <w:sz w:val="24"/>
          <w:szCs w:val="24"/>
          <w:lang w:val="ru-RU"/>
        </w:rPr>
      </w:pPr>
      <w:r w:rsidRPr="00123859">
        <w:rPr>
          <w:sz w:val="24"/>
          <w:szCs w:val="24"/>
          <w:lang w:val="ru-RU"/>
        </w:rPr>
        <w:t>- Прослеживается правильный подход к выполнению подготовительного</w:t>
      </w:r>
    </w:p>
    <w:p w14:paraId="236FA724" w14:textId="77777777" w:rsidR="00012638" w:rsidRPr="00123859" w:rsidRDefault="00012638" w:rsidP="00012638">
      <w:pPr>
        <w:pStyle w:val="11"/>
        <w:spacing w:line="240" w:lineRule="auto"/>
        <w:jc w:val="both"/>
        <w:rPr>
          <w:sz w:val="24"/>
          <w:szCs w:val="24"/>
          <w:lang w:val="ru-RU"/>
        </w:rPr>
      </w:pPr>
      <w:r w:rsidRPr="00123859">
        <w:rPr>
          <w:sz w:val="24"/>
          <w:szCs w:val="24"/>
          <w:lang w:val="ru-RU"/>
        </w:rPr>
        <w:t>линейного рисунка.</w:t>
      </w:r>
    </w:p>
    <w:p w14:paraId="0D6BD1F2" w14:textId="77777777" w:rsidR="00012638" w:rsidRPr="00123859" w:rsidRDefault="00012638" w:rsidP="00012638">
      <w:pPr>
        <w:pStyle w:val="11"/>
        <w:spacing w:line="240" w:lineRule="auto"/>
        <w:jc w:val="both"/>
        <w:rPr>
          <w:sz w:val="24"/>
          <w:szCs w:val="24"/>
          <w:lang w:val="ru-RU"/>
        </w:rPr>
      </w:pPr>
      <w:r w:rsidRPr="00123859">
        <w:rPr>
          <w:sz w:val="24"/>
          <w:szCs w:val="24"/>
          <w:lang w:val="ru-RU"/>
        </w:rPr>
        <w:t>- Не выявлена форма предмета</w:t>
      </w:r>
    </w:p>
    <w:p w14:paraId="7C61D76D" w14:textId="77777777" w:rsidR="00012638" w:rsidRPr="00123859" w:rsidRDefault="00012638" w:rsidP="00012638">
      <w:pPr>
        <w:pStyle w:val="11"/>
        <w:spacing w:line="240" w:lineRule="auto"/>
        <w:jc w:val="both"/>
        <w:rPr>
          <w:sz w:val="24"/>
          <w:szCs w:val="24"/>
          <w:lang w:val="ru-RU"/>
        </w:rPr>
      </w:pPr>
      <w:r w:rsidRPr="00123859">
        <w:rPr>
          <w:sz w:val="24"/>
          <w:szCs w:val="24"/>
          <w:lang w:val="ru-RU"/>
        </w:rPr>
        <w:t>- Не выразительно выявлен тоновой силуэт.</w:t>
      </w:r>
    </w:p>
    <w:p w14:paraId="5092585F" w14:textId="77777777" w:rsidR="00012638" w:rsidRPr="00123859" w:rsidRDefault="00012638" w:rsidP="00012638">
      <w:pPr>
        <w:pStyle w:val="11"/>
        <w:spacing w:line="240" w:lineRule="auto"/>
        <w:jc w:val="both"/>
        <w:rPr>
          <w:sz w:val="24"/>
          <w:szCs w:val="24"/>
          <w:lang w:val="ru-RU"/>
        </w:rPr>
      </w:pPr>
      <w:r w:rsidRPr="00123859">
        <w:rPr>
          <w:sz w:val="24"/>
          <w:szCs w:val="24"/>
          <w:lang w:val="ru-RU"/>
        </w:rPr>
        <w:t>2 (два)</w:t>
      </w:r>
      <w:r>
        <w:rPr>
          <w:sz w:val="24"/>
          <w:szCs w:val="24"/>
          <w:lang w:val="ru-RU"/>
        </w:rPr>
        <w:t xml:space="preserve"> балла</w:t>
      </w:r>
      <w:r w:rsidRPr="00123859">
        <w:rPr>
          <w:sz w:val="24"/>
          <w:szCs w:val="24"/>
          <w:lang w:val="ru-RU"/>
        </w:rPr>
        <w:t>:</w:t>
      </w:r>
    </w:p>
    <w:p w14:paraId="19552462" w14:textId="77777777" w:rsidR="00012638" w:rsidRPr="00123859" w:rsidRDefault="00012638" w:rsidP="00012638">
      <w:pPr>
        <w:pStyle w:val="11"/>
        <w:spacing w:line="240" w:lineRule="auto"/>
        <w:jc w:val="both"/>
        <w:rPr>
          <w:sz w:val="24"/>
          <w:szCs w:val="24"/>
          <w:lang w:val="ru-RU"/>
        </w:rPr>
      </w:pPr>
      <w:r w:rsidRPr="00123859">
        <w:rPr>
          <w:sz w:val="24"/>
          <w:szCs w:val="24"/>
          <w:lang w:val="ru-RU"/>
        </w:rPr>
        <w:t>- Работа выполнена со значительными нарушениями всех требований.</w:t>
      </w:r>
    </w:p>
    <w:p w14:paraId="72617E58" w14:textId="77777777" w:rsidR="00012638" w:rsidRPr="00123859" w:rsidRDefault="00012638" w:rsidP="00012638">
      <w:pPr>
        <w:pStyle w:val="11"/>
        <w:spacing w:line="240" w:lineRule="auto"/>
        <w:jc w:val="both"/>
        <w:rPr>
          <w:sz w:val="24"/>
          <w:szCs w:val="24"/>
          <w:lang w:val="ru-RU"/>
        </w:rPr>
      </w:pPr>
      <w:r w:rsidRPr="00123859">
        <w:rPr>
          <w:sz w:val="24"/>
          <w:szCs w:val="24"/>
          <w:lang w:val="ru-RU"/>
        </w:rPr>
        <w:t>- Неумелый подход к выполнению подготовительного линейного</w:t>
      </w:r>
    </w:p>
    <w:p w14:paraId="2138DF65" w14:textId="77777777" w:rsidR="00012638" w:rsidRPr="00123859" w:rsidRDefault="00012638" w:rsidP="00012638">
      <w:pPr>
        <w:pStyle w:val="11"/>
        <w:spacing w:line="240" w:lineRule="auto"/>
        <w:jc w:val="both"/>
        <w:rPr>
          <w:sz w:val="24"/>
          <w:szCs w:val="24"/>
          <w:lang w:val="ru-RU"/>
        </w:rPr>
      </w:pPr>
      <w:r w:rsidRPr="00123859">
        <w:rPr>
          <w:sz w:val="24"/>
          <w:szCs w:val="24"/>
          <w:lang w:val="ru-RU"/>
        </w:rPr>
        <w:t>рисунка.</w:t>
      </w:r>
    </w:p>
    <w:p w14:paraId="1DDEEF0C" w14:textId="77777777" w:rsidR="00012638" w:rsidRPr="00123859" w:rsidRDefault="00012638" w:rsidP="00012638">
      <w:pPr>
        <w:pStyle w:val="11"/>
        <w:spacing w:line="240" w:lineRule="auto"/>
        <w:jc w:val="both"/>
        <w:rPr>
          <w:sz w:val="24"/>
          <w:szCs w:val="24"/>
          <w:lang w:val="ru-RU"/>
        </w:rPr>
      </w:pPr>
      <w:r w:rsidRPr="00123859">
        <w:rPr>
          <w:sz w:val="24"/>
          <w:szCs w:val="24"/>
          <w:lang w:val="ru-RU"/>
        </w:rPr>
        <w:t>- Грубые ошибки в передаче пропорций предмета.</w:t>
      </w:r>
    </w:p>
    <w:p w14:paraId="0C857289" w14:textId="77777777" w:rsidR="00012638" w:rsidRPr="008B5529" w:rsidRDefault="00012638" w:rsidP="00012638">
      <w:pPr>
        <w:pStyle w:val="11"/>
        <w:spacing w:line="240" w:lineRule="auto"/>
        <w:jc w:val="both"/>
        <w:rPr>
          <w:b/>
          <w:bCs/>
          <w:sz w:val="24"/>
          <w:szCs w:val="24"/>
          <w:lang w:val="ru-RU"/>
        </w:rPr>
      </w:pPr>
      <w:r w:rsidRPr="008B5529">
        <w:rPr>
          <w:b/>
          <w:bCs/>
          <w:sz w:val="24"/>
          <w:szCs w:val="24"/>
          <w:lang w:val="ru-RU"/>
        </w:rPr>
        <w:t>Требования к живописи:</w:t>
      </w:r>
    </w:p>
    <w:p w14:paraId="768796B5" w14:textId="77777777" w:rsidR="00012638" w:rsidRPr="00123859" w:rsidRDefault="00012638" w:rsidP="00012638">
      <w:pPr>
        <w:pStyle w:val="11"/>
        <w:spacing w:line="240" w:lineRule="auto"/>
        <w:jc w:val="both"/>
        <w:rPr>
          <w:sz w:val="24"/>
          <w:szCs w:val="24"/>
          <w:lang w:val="ru-RU"/>
        </w:rPr>
      </w:pPr>
      <w:r w:rsidRPr="00123859">
        <w:rPr>
          <w:sz w:val="24"/>
          <w:szCs w:val="24"/>
          <w:lang w:val="ru-RU"/>
        </w:rPr>
        <w:t>5 (пять)</w:t>
      </w:r>
      <w:r>
        <w:rPr>
          <w:sz w:val="24"/>
          <w:szCs w:val="24"/>
          <w:lang w:val="ru-RU"/>
        </w:rPr>
        <w:t xml:space="preserve"> баллов</w:t>
      </w:r>
      <w:r w:rsidRPr="00123859">
        <w:rPr>
          <w:sz w:val="24"/>
          <w:szCs w:val="24"/>
          <w:lang w:val="ru-RU"/>
        </w:rPr>
        <w:t>:</w:t>
      </w:r>
    </w:p>
    <w:p w14:paraId="4AAD8CA6" w14:textId="77777777" w:rsidR="00012638" w:rsidRPr="00123859" w:rsidRDefault="00012638" w:rsidP="00012638">
      <w:pPr>
        <w:pStyle w:val="11"/>
        <w:spacing w:line="240" w:lineRule="auto"/>
        <w:jc w:val="both"/>
        <w:rPr>
          <w:sz w:val="24"/>
          <w:szCs w:val="24"/>
          <w:lang w:val="ru-RU"/>
        </w:rPr>
      </w:pPr>
      <w:r w:rsidRPr="00123859">
        <w:rPr>
          <w:sz w:val="24"/>
          <w:szCs w:val="24"/>
          <w:lang w:val="ru-RU"/>
        </w:rPr>
        <w:t>- Правильное композиционное размещение предмета на изобразительной плоскости.</w:t>
      </w:r>
    </w:p>
    <w:p w14:paraId="7EF98F8C" w14:textId="77777777" w:rsidR="00012638" w:rsidRPr="00123859" w:rsidRDefault="00012638" w:rsidP="00012638">
      <w:pPr>
        <w:pStyle w:val="11"/>
        <w:spacing w:line="240" w:lineRule="auto"/>
        <w:jc w:val="both"/>
        <w:rPr>
          <w:sz w:val="24"/>
          <w:szCs w:val="24"/>
          <w:lang w:val="ru-RU"/>
        </w:rPr>
      </w:pPr>
      <w:r w:rsidRPr="00123859">
        <w:rPr>
          <w:sz w:val="24"/>
          <w:szCs w:val="24"/>
          <w:lang w:val="ru-RU"/>
        </w:rPr>
        <w:t>- Четкое прослеживание подготовительного линейного рисунка.</w:t>
      </w:r>
    </w:p>
    <w:p w14:paraId="4704E67E" w14:textId="77777777" w:rsidR="00012638" w:rsidRPr="00123859" w:rsidRDefault="00012638" w:rsidP="00012638">
      <w:pPr>
        <w:pStyle w:val="11"/>
        <w:spacing w:line="240" w:lineRule="auto"/>
        <w:jc w:val="both"/>
        <w:rPr>
          <w:sz w:val="24"/>
          <w:szCs w:val="24"/>
          <w:lang w:val="ru-RU"/>
        </w:rPr>
      </w:pPr>
      <w:r w:rsidRPr="00123859">
        <w:rPr>
          <w:sz w:val="24"/>
          <w:szCs w:val="24"/>
          <w:lang w:val="ru-RU"/>
        </w:rPr>
        <w:t>- Правильно переданы пропорциональные соотношения предмета.</w:t>
      </w:r>
    </w:p>
    <w:p w14:paraId="220B5AB3" w14:textId="77777777" w:rsidR="00012638" w:rsidRPr="00123859" w:rsidRDefault="00012638" w:rsidP="00012638">
      <w:pPr>
        <w:pStyle w:val="11"/>
        <w:spacing w:line="240" w:lineRule="auto"/>
        <w:jc w:val="both"/>
        <w:rPr>
          <w:sz w:val="24"/>
          <w:szCs w:val="24"/>
          <w:lang w:val="ru-RU"/>
        </w:rPr>
      </w:pPr>
      <w:r w:rsidRPr="00123859">
        <w:rPr>
          <w:sz w:val="24"/>
          <w:szCs w:val="24"/>
          <w:lang w:val="ru-RU"/>
        </w:rPr>
        <w:t>- При выявлении средствами акварельной (гуашевой) живописи сохранен собственный (локальный) цвет предметов и цветового окружения.</w:t>
      </w:r>
    </w:p>
    <w:p w14:paraId="28A34039" w14:textId="77777777" w:rsidR="00012638" w:rsidRPr="00123859" w:rsidRDefault="00012638" w:rsidP="00012638">
      <w:pPr>
        <w:pStyle w:val="11"/>
        <w:spacing w:line="240" w:lineRule="auto"/>
        <w:jc w:val="both"/>
        <w:rPr>
          <w:sz w:val="24"/>
          <w:szCs w:val="24"/>
          <w:lang w:val="ru-RU"/>
        </w:rPr>
      </w:pPr>
      <w:r w:rsidRPr="00123859">
        <w:rPr>
          <w:sz w:val="24"/>
          <w:szCs w:val="24"/>
          <w:lang w:val="ru-RU"/>
        </w:rPr>
        <w:t>- Определены цветовые отношения и выразительное цвето-тоновое решение.</w:t>
      </w:r>
    </w:p>
    <w:p w14:paraId="19E39138" w14:textId="77777777" w:rsidR="00012638" w:rsidRPr="00123859" w:rsidRDefault="00012638" w:rsidP="00012638">
      <w:pPr>
        <w:pStyle w:val="11"/>
        <w:spacing w:line="240" w:lineRule="auto"/>
        <w:jc w:val="both"/>
        <w:rPr>
          <w:sz w:val="24"/>
          <w:szCs w:val="24"/>
          <w:lang w:val="ru-RU"/>
        </w:rPr>
      </w:pPr>
      <w:r w:rsidRPr="00123859">
        <w:rPr>
          <w:sz w:val="24"/>
          <w:szCs w:val="24"/>
          <w:lang w:val="ru-RU"/>
        </w:rPr>
        <w:t>4 (четыре)</w:t>
      </w:r>
      <w:r>
        <w:rPr>
          <w:sz w:val="24"/>
          <w:szCs w:val="24"/>
          <w:lang w:val="ru-RU"/>
        </w:rPr>
        <w:t xml:space="preserve"> балла</w:t>
      </w:r>
      <w:r w:rsidRPr="00123859">
        <w:rPr>
          <w:sz w:val="24"/>
          <w:szCs w:val="24"/>
          <w:lang w:val="ru-RU"/>
        </w:rPr>
        <w:t>:</w:t>
      </w:r>
    </w:p>
    <w:p w14:paraId="4A46C1E6" w14:textId="77777777" w:rsidR="00012638" w:rsidRPr="00123859" w:rsidRDefault="00012638" w:rsidP="00012638">
      <w:pPr>
        <w:pStyle w:val="11"/>
        <w:spacing w:line="240" w:lineRule="auto"/>
        <w:jc w:val="both"/>
        <w:rPr>
          <w:sz w:val="24"/>
          <w:szCs w:val="24"/>
          <w:lang w:val="ru-RU"/>
        </w:rPr>
      </w:pPr>
      <w:r w:rsidRPr="00123859">
        <w:rPr>
          <w:sz w:val="24"/>
          <w:szCs w:val="24"/>
          <w:lang w:val="ru-RU"/>
        </w:rPr>
        <w:t>- Работа выполнена с некоторыми нарушениями.</w:t>
      </w:r>
    </w:p>
    <w:p w14:paraId="17896302" w14:textId="77777777" w:rsidR="00012638" w:rsidRPr="00123859" w:rsidRDefault="00012638" w:rsidP="00012638">
      <w:pPr>
        <w:pStyle w:val="11"/>
        <w:spacing w:line="240" w:lineRule="auto"/>
        <w:jc w:val="both"/>
        <w:rPr>
          <w:sz w:val="24"/>
          <w:szCs w:val="24"/>
          <w:lang w:val="ru-RU"/>
        </w:rPr>
      </w:pPr>
      <w:r w:rsidRPr="00123859">
        <w:rPr>
          <w:sz w:val="24"/>
          <w:szCs w:val="24"/>
          <w:lang w:val="ru-RU"/>
        </w:rPr>
        <w:t>- Прослеживается правильный подход к выполнению подготовительного линейного рисунка.</w:t>
      </w:r>
    </w:p>
    <w:p w14:paraId="0CA7FE06" w14:textId="77777777" w:rsidR="00012638" w:rsidRPr="00123859" w:rsidRDefault="00012638" w:rsidP="00012638">
      <w:pPr>
        <w:pStyle w:val="11"/>
        <w:spacing w:line="240" w:lineRule="auto"/>
        <w:jc w:val="both"/>
        <w:rPr>
          <w:sz w:val="24"/>
          <w:szCs w:val="24"/>
          <w:lang w:val="ru-RU"/>
        </w:rPr>
      </w:pPr>
      <w:r w:rsidRPr="00123859">
        <w:rPr>
          <w:sz w:val="24"/>
          <w:szCs w:val="24"/>
          <w:lang w:val="ru-RU"/>
        </w:rPr>
        <w:t>- Правильны пропорциональные соотношения.</w:t>
      </w:r>
    </w:p>
    <w:p w14:paraId="23C8EBCC" w14:textId="77777777" w:rsidR="00012638" w:rsidRPr="00123859" w:rsidRDefault="00012638" w:rsidP="00012638">
      <w:pPr>
        <w:pStyle w:val="11"/>
        <w:spacing w:line="240" w:lineRule="auto"/>
        <w:jc w:val="both"/>
        <w:rPr>
          <w:sz w:val="24"/>
          <w:szCs w:val="24"/>
          <w:lang w:val="ru-RU"/>
        </w:rPr>
      </w:pPr>
      <w:r w:rsidRPr="00123859">
        <w:rPr>
          <w:sz w:val="24"/>
          <w:szCs w:val="24"/>
          <w:lang w:val="ru-RU"/>
        </w:rPr>
        <w:t>- При выявлении средствами акварельной (гуашевой) живописи недостаточно выявлен собственный (локальный) цвет предметов и цветового окружения.</w:t>
      </w:r>
    </w:p>
    <w:p w14:paraId="6E0AACC0" w14:textId="77777777" w:rsidR="00012638" w:rsidRPr="00123859" w:rsidRDefault="00012638" w:rsidP="00012638">
      <w:pPr>
        <w:pStyle w:val="11"/>
        <w:spacing w:line="240" w:lineRule="auto"/>
        <w:jc w:val="both"/>
        <w:rPr>
          <w:sz w:val="24"/>
          <w:szCs w:val="24"/>
          <w:lang w:val="ru-RU"/>
        </w:rPr>
      </w:pPr>
      <w:r w:rsidRPr="00123859">
        <w:rPr>
          <w:sz w:val="24"/>
          <w:szCs w:val="24"/>
          <w:lang w:val="ru-RU"/>
        </w:rPr>
        <w:t>- Неверно определены цветовые отношения и цвето-тоновое решение.</w:t>
      </w:r>
    </w:p>
    <w:p w14:paraId="2A923212" w14:textId="77777777" w:rsidR="00012638" w:rsidRPr="00123859" w:rsidRDefault="00012638" w:rsidP="00012638">
      <w:pPr>
        <w:pStyle w:val="11"/>
        <w:spacing w:line="240" w:lineRule="auto"/>
        <w:jc w:val="both"/>
        <w:rPr>
          <w:sz w:val="24"/>
          <w:szCs w:val="24"/>
          <w:lang w:val="ru-RU"/>
        </w:rPr>
      </w:pPr>
      <w:r w:rsidRPr="00123859">
        <w:rPr>
          <w:sz w:val="24"/>
          <w:szCs w:val="24"/>
          <w:lang w:val="ru-RU"/>
        </w:rPr>
        <w:t>3 (три)</w:t>
      </w:r>
      <w:r>
        <w:rPr>
          <w:sz w:val="24"/>
          <w:szCs w:val="24"/>
          <w:lang w:val="ru-RU"/>
        </w:rPr>
        <w:t xml:space="preserve"> балла</w:t>
      </w:r>
      <w:r w:rsidRPr="00123859">
        <w:rPr>
          <w:sz w:val="24"/>
          <w:szCs w:val="24"/>
          <w:lang w:val="ru-RU"/>
        </w:rPr>
        <w:t>:</w:t>
      </w:r>
    </w:p>
    <w:p w14:paraId="45979ACE" w14:textId="77777777" w:rsidR="00012638" w:rsidRPr="00123859" w:rsidRDefault="00012638" w:rsidP="00012638">
      <w:pPr>
        <w:pStyle w:val="11"/>
        <w:spacing w:line="240" w:lineRule="auto"/>
        <w:jc w:val="both"/>
        <w:rPr>
          <w:sz w:val="24"/>
          <w:szCs w:val="24"/>
          <w:lang w:val="ru-RU"/>
        </w:rPr>
      </w:pPr>
      <w:r w:rsidRPr="00123859">
        <w:rPr>
          <w:sz w:val="24"/>
          <w:szCs w:val="24"/>
          <w:lang w:val="ru-RU"/>
        </w:rPr>
        <w:t>- Работа выполнена со значительными нарушениями.</w:t>
      </w:r>
    </w:p>
    <w:p w14:paraId="641AA880" w14:textId="77777777" w:rsidR="00012638" w:rsidRPr="00123859" w:rsidRDefault="00012638" w:rsidP="00012638">
      <w:pPr>
        <w:pStyle w:val="11"/>
        <w:spacing w:line="240" w:lineRule="auto"/>
        <w:jc w:val="both"/>
        <w:rPr>
          <w:sz w:val="24"/>
          <w:szCs w:val="24"/>
          <w:lang w:val="ru-RU"/>
        </w:rPr>
      </w:pPr>
      <w:r w:rsidRPr="00123859">
        <w:rPr>
          <w:sz w:val="24"/>
          <w:szCs w:val="24"/>
          <w:lang w:val="ru-RU"/>
        </w:rPr>
        <w:t>- Прослеживается правильный подход к выполнению подготовительного линейного рисунка.</w:t>
      </w:r>
    </w:p>
    <w:p w14:paraId="6DBF2444" w14:textId="77777777" w:rsidR="00012638" w:rsidRPr="00123859" w:rsidRDefault="00012638" w:rsidP="00012638">
      <w:pPr>
        <w:pStyle w:val="11"/>
        <w:spacing w:line="240" w:lineRule="auto"/>
        <w:jc w:val="both"/>
        <w:rPr>
          <w:sz w:val="24"/>
          <w:szCs w:val="24"/>
          <w:lang w:val="ru-RU"/>
        </w:rPr>
      </w:pPr>
      <w:r w:rsidRPr="00123859">
        <w:rPr>
          <w:sz w:val="24"/>
          <w:szCs w:val="24"/>
          <w:lang w:val="ru-RU"/>
        </w:rPr>
        <w:t>- Не выявлен собственный (локальный) цвет предметов и цветового окружения.</w:t>
      </w:r>
    </w:p>
    <w:p w14:paraId="58DF48E0" w14:textId="77777777" w:rsidR="00012638" w:rsidRPr="00123859" w:rsidRDefault="00012638" w:rsidP="00012638">
      <w:pPr>
        <w:pStyle w:val="11"/>
        <w:spacing w:line="240" w:lineRule="auto"/>
        <w:jc w:val="both"/>
        <w:rPr>
          <w:sz w:val="24"/>
          <w:szCs w:val="24"/>
          <w:lang w:val="ru-RU"/>
        </w:rPr>
      </w:pPr>
      <w:r w:rsidRPr="00123859">
        <w:rPr>
          <w:sz w:val="24"/>
          <w:szCs w:val="24"/>
          <w:lang w:val="ru-RU"/>
        </w:rPr>
        <w:t>- Неверно определены цветовые отношения между предметами и фоном.</w:t>
      </w:r>
    </w:p>
    <w:p w14:paraId="08FBA31A" w14:textId="77777777" w:rsidR="00012638" w:rsidRPr="00123859" w:rsidRDefault="00012638" w:rsidP="00012638">
      <w:pPr>
        <w:pStyle w:val="11"/>
        <w:spacing w:line="240" w:lineRule="auto"/>
        <w:jc w:val="both"/>
        <w:rPr>
          <w:sz w:val="24"/>
          <w:szCs w:val="24"/>
          <w:lang w:val="ru-RU"/>
        </w:rPr>
      </w:pPr>
      <w:r w:rsidRPr="00123859">
        <w:rPr>
          <w:sz w:val="24"/>
          <w:szCs w:val="24"/>
          <w:lang w:val="ru-RU"/>
        </w:rPr>
        <w:t>2 (два)</w:t>
      </w:r>
      <w:r>
        <w:rPr>
          <w:sz w:val="24"/>
          <w:szCs w:val="24"/>
          <w:lang w:val="ru-RU"/>
        </w:rPr>
        <w:t xml:space="preserve"> балла</w:t>
      </w:r>
      <w:r w:rsidRPr="00123859">
        <w:rPr>
          <w:sz w:val="24"/>
          <w:szCs w:val="24"/>
          <w:lang w:val="ru-RU"/>
        </w:rPr>
        <w:t>:</w:t>
      </w:r>
    </w:p>
    <w:p w14:paraId="38ACDB3C" w14:textId="77777777" w:rsidR="00012638" w:rsidRPr="00123859" w:rsidRDefault="00012638" w:rsidP="00012638">
      <w:pPr>
        <w:pStyle w:val="11"/>
        <w:spacing w:line="240" w:lineRule="auto"/>
        <w:jc w:val="both"/>
        <w:rPr>
          <w:sz w:val="24"/>
          <w:szCs w:val="24"/>
          <w:lang w:val="ru-RU"/>
        </w:rPr>
      </w:pPr>
      <w:r w:rsidRPr="00123859">
        <w:rPr>
          <w:sz w:val="24"/>
          <w:szCs w:val="24"/>
          <w:lang w:val="ru-RU"/>
        </w:rPr>
        <w:t>- Работа выполнена со значительными нарушениями всех требований.</w:t>
      </w:r>
    </w:p>
    <w:p w14:paraId="5A636EE0" w14:textId="77777777" w:rsidR="00012638" w:rsidRPr="00123859" w:rsidRDefault="00012638" w:rsidP="00012638">
      <w:pPr>
        <w:pStyle w:val="11"/>
        <w:spacing w:line="240" w:lineRule="auto"/>
        <w:jc w:val="both"/>
        <w:rPr>
          <w:sz w:val="24"/>
          <w:szCs w:val="24"/>
          <w:lang w:val="ru-RU"/>
        </w:rPr>
      </w:pPr>
      <w:r w:rsidRPr="00123859">
        <w:rPr>
          <w:sz w:val="24"/>
          <w:szCs w:val="24"/>
          <w:lang w:val="ru-RU"/>
        </w:rPr>
        <w:t>- Неумелый подход к выполнению подготовительного линейного рисунка.</w:t>
      </w:r>
    </w:p>
    <w:p w14:paraId="33A17EA9" w14:textId="77777777" w:rsidR="00012638" w:rsidRPr="00123859" w:rsidRDefault="00012638" w:rsidP="00012638">
      <w:pPr>
        <w:pStyle w:val="11"/>
        <w:spacing w:line="240" w:lineRule="auto"/>
        <w:jc w:val="both"/>
        <w:rPr>
          <w:sz w:val="24"/>
          <w:szCs w:val="24"/>
          <w:lang w:val="ru-RU"/>
        </w:rPr>
      </w:pPr>
      <w:r w:rsidRPr="00123859">
        <w:rPr>
          <w:sz w:val="24"/>
          <w:szCs w:val="24"/>
          <w:lang w:val="ru-RU"/>
        </w:rPr>
        <w:t>- Грубые ошибки в передаче собственного (локального) цвета предметов и цветового окружения.</w:t>
      </w:r>
    </w:p>
    <w:p w14:paraId="5584F9D4" w14:textId="77777777" w:rsidR="00012638" w:rsidRPr="00123859" w:rsidRDefault="00012638" w:rsidP="00012638">
      <w:pPr>
        <w:pStyle w:val="11"/>
        <w:spacing w:line="240" w:lineRule="auto"/>
        <w:jc w:val="both"/>
        <w:rPr>
          <w:sz w:val="24"/>
          <w:szCs w:val="24"/>
          <w:lang w:val="ru-RU"/>
        </w:rPr>
      </w:pPr>
      <w:r w:rsidRPr="00123859">
        <w:rPr>
          <w:sz w:val="24"/>
          <w:szCs w:val="24"/>
          <w:lang w:val="ru-RU"/>
        </w:rPr>
        <w:t>- Не выявлен цвето-тоновой силуэт предметов</w:t>
      </w:r>
      <w:r w:rsidRPr="00123859">
        <w:rPr>
          <w:sz w:val="24"/>
          <w:szCs w:val="24"/>
          <w:lang w:val="ru-RU"/>
        </w:rPr>
        <w:tab/>
      </w:r>
    </w:p>
    <w:p w14:paraId="69710B16" w14:textId="77777777" w:rsidR="00012638" w:rsidRPr="00A83788" w:rsidRDefault="00012638" w:rsidP="00012638">
      <w:pPr>
        <w:pStyle w:val="11"/>
        <w:spacing w:line="240" w:lineRule="auto"/>
        <w:ind w:firstLine="426"/>
        <w:jc w:val="both"/>
        <w:rPr>
          <w:sz w:val="24"/>
          <w:szCs w:val="24"/>
          <w:lang w:val="ru-RU"/>
        </w:rPr>
      </w:pPr>
      <w:r w:rsidRPr="00123859">
        <w:rPr>
          <w:sz w:val="24"/>
          <w:szCs w:val="24"/>
          <w:lang w:val="ru-RU"/>
        </w:rPr>
        <w:t>Результаты выполнения требований оцениваются по пятибалльной системе каждым членом комиссии по индивидуальному отбору и заносятся в оценочный ли</w:t>
      </w:r>
      <w:r w:rsidRPr="00A83788">
        <w:rPr>
          <w:sz w:val="24"/>
          <w:szCs w:val="24"/>
          <w:lang w:val="ru-RU"/>
        </w:rPr>
        <w:t>ст (Приложение 5).</w:t>
      </w:r>
    </w:p>
    <w:p w14:paraId="30C3395D" w14:textId="77777777" w:rsidR="00012638" w:rsidRPr="00A83788" w:rsidRDefault="00012638" w:rsidP="00012638">
      <w:pPr>
        <w:pStyle w:val="11"/>
        <w:spacing w:line="240" w:lineRule="auto"/>
        <w:jc w:val="both"/>
        <w:rPr>
          <w:sz w:val="24"/>
          <w:szCs w:val="24"/>
          <w:lang w:val="ru-RU"/>
        </w:rPr>
      </w:pPr>
      <w:r w:rsidRPr="00A83788">
        <w:rPr>
          <w:sz w:val="24"/>
          <w:szCs w:val="24"/>
          <w:lang w:val="ru-RU"/>
        </w:rPr>
        <w:t>Суммарное количество полученных оценок соответствует общей оценке и количеству набранных при отборе баллов.</w:t>
      </w:r>
    </w:p>
    <w:p w14:paraId="78B0092B" w14:textId="77777777" w:rsidR="000D27CD" w:rsidRDefault="000D27CD"/>
    <w:sectPr w:rsidR="000D27CD" w:rsidSect="00012638">
      <w:pgSz w:w="11906" w:h="16838"/>
      <w:pgMar w:top="426" w:right="850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517"/>
    <w:rsid w:val="00012638"/>
    <w:rsid w:val="000D27CD"/>
    <w:rsid w:val="005C4517"/>
    <w:rsid w:val="00654A49"/>
    <w:rsid w:val="00C54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138A38-D472-41B8-9168-761BCB97D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C45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45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45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45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45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45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45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45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45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45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C45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C45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C451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C451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C451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C451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C451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C451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C45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C45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45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C45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C45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C451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C451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C451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C45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C451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C4517"/>
    <w:rPr>
      <w:b/>
      <w:bCs/>
      <w:smallCaps/>
      <w:color w:val="2F5496" w:themeColor="accent1" w:themeShade="BF"/>
      <w:spacing w:val="5"/>
    </w:rPr>
  </w:style>
  <w:style w:type="paragraph" w:customStyle="1" w:styleId="11">
    <w:name w:val="Основной текст1"/>
    <w:basedOn w:val="a"/>
    <w:rsid w:val="00012638"/>
    <w:pPr>
      <w:shd w:val="clear" w:color="auto" w:fill="FFFFFF"/>
      <w:spacing w:after="0" w:line="0" w:lineRule="atLeast"/>
    </w:pPr>
    <w:rPr>
      <w:rFonts w:ascii="Times New Roman" w:eastAsia="Calibri" w:hAnsi="Times New Roman" w:cs="Times New Roman"/>
      <w:kern w:val="0"/>
      <w:sz w:val="27"/>
      <w:szCs w:val="27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2330</Characters>
  <Application>Microsoft Office Word</Application>
  <DocSecurity>0</DocSecurity>
  <Lines>19</Lines>
  <Paragraphs>5</Paragraphs>
  <ScaleCrop>false</ScaleCrop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Детская художественная школа№2</dc:creator>
  <cp:keywords/>
  <dc:description/>
  <cp:lastModifiedBy>Детская художественная школа№2</cp:lastModifiedBy>
  <cp:revision>2</cp:revision>
  <dcterms:created xsi:type="dcterms:W3CDTF">2026-04-10T03:34:00Z</dcterms:created>
  <dcterms:modified xsi:type="dcterms:W3CDTF">2026-04-10T03:35:00Z</dcterms:modified>
</cp:coreProperties>
</file>